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CBF" w:rsidRPr="00F21CBF" w:rsidRDefault="00F21CBF" w:rsidP="00F21CBF">
      <w:pPr>
        <w:pStyle w:val="NoSpacing"/>
        <w:rPr>
          <w:b/>
        </w:rPr>
      </w:pPr>
      <w:bookmarkStart w:id="0" w:name="_GoBack"/>
      <w:bookmarkEnd w:id="0"/>
      <w:r w:rsidRPr="00F21CBF">
        <w:rPr>
          <w:b/>
        </w:rPr>
        <w:t>COMMISSIONERS PROCEEDINGS</w:t>
      </w:r>
    </w:p>
    <w:p w:rsidR="00F21CBF" w:rsidRPr="00F21CBF" w:rsidRDefault="00F21CBF" w:rsidP="00F21CBF">
      <w:pPr>
        <w:pStyle w:val="NoSpacing"/>
        <w:rPr>
          <w:b/>
        </w:rPr>
      </w:pPr>
      <w:r w:rsidRPr="00F21CBF">
        <w:rPr>
          <w:b/>
        </w:rPr>
        <w:t>OCTOBER 3, 2017</w:t>
      </w:r>
    </w:p>
    <w:p w:rsidR="00F21CBF" w:rsidRDefault="00F21CBF" w:rsidP="00F21CBF">
      <w:pPr>
        <w:pStyle w:val="NoSpacing"/>
      </w:pPr>
    </w:p>
    <w:p w:rsidR="00F21CBF" w:rsidRDefault="00F21CBF" w:rsidP="00F21CBF">
      <w:pPr>
        <w:pStyle w:val="NoSpacing"/>
      </w:pPr>
      <w:r>
        <w:t xml:space="preserve">Sanborn County Commissioners met in regular session on Tuesday, October 3, 2017, at 9:00 a.m. with Chairman Ebersdorfer presiding.  </w:t>
      </w:r>
      <w:proofErr w:type="gramStart"/>
      <w:r>
        <w:t>Other</w:t>
      </w:r>
      <w:proofErr w:type="gramEnd"/>
      <w:r>
        <w:t xml:space="preserve"> members present were:  Ohlrogge, Blindauer, and S. Larson.  Absent was P. Larson.  Also present was Deputy Auditor Regynski.  Motion by S. Larson, seconded by Ohlrogge, to approve the minutes as presented.  All ayes.  Motion carried.</w:t>
      </w:r>
    </w:p>
    <w:p w:rsidR="003209D9" w:rsidRDefault="003209D9" w:rsidP="00F21CBF">
      <w:pPr>
        <w:pStyle w:val="NoSpacing"/>
      </w:pPr>
    </w:p>
    <w:p w:rsidR="00A01F7E" w:rsidRDefault="00B90D75" w:rsidP="00F21CBF">
      <w:pPr>
        <w:pStyle w:val="NoSpacing"/>
      </w:pPr>
      <w:r>
        <w:t>Deputy Coen</w:t>
      </w:r>
      <w:r w:rsidR="00A01F7E">
        <w:t>en</w:t>
      </w:r>
      <w:r>
        <w:t xml:space="preserve"> </w:t>
      </w:r>
      <w:r w:rsidR="003209D9">
        <w:t xml:space="preserve">met briefly with the Board to </w:t>
      </w:r>
      <w:r w:rsidR="00A01F7E">
        <w:t>discuss the generator for the courthouse which will be purchased with a home land security grant</w:t>
      </w:r>
      <w:r w:rsidR="003209D9">
        <w:t xml:space="preserve">. </w:t>
      </w:r>
      <w:r w:rsidR="00A01F7E">
        <w:t xml:space="preserve">  More details will be discussed at the next meeting.</w:t>
      </w:r>
    </w:p>
    <w:p w:rsidR="00F21CBF" w:rsidRDefault="003209D9" w:rsidP="00F21CBF">
      <w:pPr>
        <w:pStyle w:val="NoSpacing"/>
      </w:pPr>
      <w:r>
        <w:t xml:space="preserve"> </w:t>
      </w:r>
      <w:r w:rsidR="00A01F7E">
        <w:t xml:space="preserve"> </w:t>
      </w:r>
    </w:p>
    <w:p w:rsidR="00F21CBF" w:rsidRPr="00F21CBF" w:rsidRDefault="00F21CBF" w:rsidP="00F21CBF">
      <w:pPr>
        <w:pStyle w:val="NoSpacing"/>
        <w:rPr>
          <w:b/>
          <w:u w:val="single"/>
        </w:rPr>
      </w:pPr>
      <w:r w:rsidRPr="00F21CBF">
        <w:rPr>
          <w:b/>
          <w:u w:val="single"/>
        </w:rPr>
        <w:t>HIGHWAY</w:t>
      </w:r>
    </w:p>
    <w:p w:rsidR="00F21CBF" w:rsidRDefault="00F21CBF" w:rsidP="00F21CBF">
      <w:pPr>
        <w:pStyle w:val="NoSpacing"/>
      </w:pPr>
      <w:r>
        <w:t xml:space="preserve">Lee Goergen, Highway Superintendent/Weed Supervisor, and Sheri Kogel, Administrative Assistant, met with the board.  </w:t>
      </w:r>
      <w:r w:rsidR="008F2FBC">
        <w:t>Various matters were discussed.</w:t>
      </w:r>
      <w:r w:rsidR="00A01F7E">
        <w:t xml:space="preserve">  Goergen reported that the box culvert on road is well under the projected cost.</w:t>
      </w:r>
    </w:p>
    <w:p w:rsidR="00A01F7E" w:rsidRDefault="00A01F7E" w:rsidP="00F21CBF">
      <w:pPr>
        <w:pStyle w:val="NoSpacing"/>
      </w:pPr>
    </w:p>
    <w:p w:rsidR="00375416" w:rsidRDefault="0014179C" w:rsidP="00375416">
      <w:pPr>
        <w:pStyle w:val="NoSpacing"/>
        <w:rPr>
          <w:b/>
          <w:u w:val="single"/>
        </w:rPr>
      </w:pPr>
      <w:r w:rsidRPr="0014179C">
        <w:rPr>
          <w:b/>
          <w:u w:val="single"/>
        </w:rPr>
        <w:t>DOE</w:t>
      </w:r>
    </w:p>
    <w:p w:rsidR="009F3EB7" w:rsidRDefault="0014179C" w:rsidP="00375416">
      <w:pPr>
        <w:pStyle w:val="NoSpacing"/>
      </w:pPr>
      <w:r>
        <w:t xml:space="preserve">Penny Farris, Director of Equalization, met with the Board.  Motion by S. Larson, seconded by Blindauer, to convene as a Board of Adjustment.  All ayes.  Motion carried.  Steve </w:t>
      </w:r>
      <w:proofErr w:type="spellStart"/>
      <w:r>
        <w:t>Dammann</w:t>
      </w:r>
      <w:proofErr w:type="spellEnd"/>
      <w:r w:rsidR="009F3EB7">
        <w:t xml:space="preserve"> appeared before the Board requesting a variance on setbacks </w:t>
      </w:r>
      <w:r w:rsidR="005077E8">
        <w:t xml:space="preserve">for a highway commercial district reduced from a front yard setback of 75’ to 15’ and a 25’ side yard setback to a 6’ setback for placement of a large </w:t>
      </w:r>
      <w:r w:rsidR="009F3EB7">
        <w:t xml:space="preserve">carport </w:t>
      </w:r>
      <w:r w:rsidR="00872219">
        <w:t xml:space="preserve">for an RV </w:t>
      </w:r>
      <w:r w:rsidR="009F3EB7">
        <w:t>to be constructed on Lot 1, Block 34, Original Plat of Woonsocket.    Motion by S. Larson, seconded by Ohlrogge to approve the variance.  All ayes.  Motion carried.</w:t>
      </w:r>
    </w:p>
    <w:p w:rsidR="009F3EB7" w:rsidRDefault="009F3EB7" w:rsidP="00375416">
      <w:pPr>
        <w:pStyle w:val="NoSpacing"/>
      </w:pPr>
      <w:r>
        <w:t>Rebecca Edwards appeared before the Board requesting a variance to allow platting of less than 10 acres</w:t>
      </w:r>
      <w:r w:rsidR="00872219">
        <w:t>, her requested plat being 8.213 acres</w:t>
      </w:r>
      <w:r>
        <w:t xml:space="preserve">.    Motion by S. Larson, seconded by Blindauer, to approve the variance.  All ayes.  Motion carried.  A plat was also </w:t>
      </w:r>
      <w:proofErr w:type="gramStart"/>
      <w:r>
        <w:t xml:space="preserve">presented </w:t>
      </w:r>
      <w:r w:rsidR="00DC0C4A">
        <w:t xml:space="preserve"> for</w:t>
      </w:r>
      <w:proofErr w:type="gramEnd"/>
      <w:r w:rsidR="00DC0C4A">
        <w:t xml:space="preserve"> </w:t>
      </w:r>
      <w:proofErr w:type="spellStart"/>
      <w:r w:rsidR="00DC0C4A">
        <w:t>Diede</w:t>
      </w:r>
      <w:proofErr w:type="spellEnd"/>
      <w:r w:rsidR="00DC0C4A">
        <w:t xml:space="preserve"> Lot 1, in the North 784 Feet</w:t>
      </w:r>
      <w:r w:rsidR="00042B52">
        <w:t xml:space="preserve"> of the NE ¼ of Secti</w:t>
      </w:r>
      <w:r w:rsidR="00872219">
        <w:t>o</w:t>
      </w:r>
      <w:r w:rsidR="00042B52">
        <w:t>n 17, T105N, R61 W of the 5</w:t>
      </w:r>
      <w:r w:rsidR="00042B52" w:rsidRPr="00042B52">
        <w:rPr>
          <w:vertAlign w:val="superscript"/>
        </w:rPr>
        <w:t>th</w:t>
      </w:r>
      <w:r w:rsidR="00042B52">
        <w:t xml:space="preserve"> P.M., Sanborn County, South Dakota.  By recommendation </w:t>
      </w:r>
      <w:r w:rsidR="00A15086">
        <w:t>of the Planning and Zoning Board, motion by B</w:t>
      </w:r>
      <w:r w:rsidR="00A01F7E">
        <w:t>l</w:t>
      </w:r>
      <w:r w:rsidR="00A15086">
        <w:t>indauer, seconded by Ohlrogge, to approve the plat.  All ayes.  Motion carried.</w:t>
      </w:r>
    </w:p>
    <w:p w:rsidR="00A15086" w:rsidRDefault="00A15086" w:rsidP="00375416">
      <w:pPr>
        <w:pStyle w:val="NoSpacing"/>
      </w:pPr>
    </w:p>
    <w:p w:rsidR="00A15086" w:rsidRDefault="00A15086" w:rsidP="00375416">
      <w:pPr>
        <w:pStyle w:val="NoSpacing"/>
      </w:pPr>
      <w:r>
        <w:t xml:space="preserve">Farris advised the Board that Richard and Joyce Zell were requesting a </w:t>
      </w:r>
      <w:r w:rsidR="00AB22E7">
        <w:t xml:space="preserve">conditional use </w:t>
      </w:r>
      <w:r w:rsidR="003209D9">
        <w:t>permit to make an addition t</w:t>
      </w:r>
      <w:r w:rsidR="00AB22E7">
        <w:t xml:space="preserve">o the north side of an existing </w:t>
      </w:r>
      <w:r w:rsidR="00872219">
        <w:t xml:space="preserve">pole </w:t>
      </w:r>
      <w:r w:rsidR="00AB22E7">
        <w:t>shed</w:t>
      </w:r>
      <w:r w:rsidR="00872219">
        <w:t xml:space="preserve"> on Lots 19-21, Block 113, First Addition to Woonsocket, Sanborn County, South Dakota</w:t>
      </w:r>
      <w:r w:rsidR="00AB22E7">
        <w:t xml:space="preserve">.  </w:t>
      </w:r>
      <w:r w:rsidR="003209D9">
        <w:t>Motion by Ohlrogge, seconded by S. Larson</w:t>
      </w:r>
      <w:r w:rsidR="00835A10">
        <w:t>,</w:t>
      </w:r>
      <w:r w:rsidR="003209D9">
        <w:t xml:space="preserve"> to approve the conditional use permit.  All ayes.  Motion carried.  </w:t>
      </w:r>
      <w:proofErr w:type="spellStart"/>
      <w:r w:rsidR="003209D9">
        <w:t>Zells</w:t>
      </w:r>
      <w:proofErr w:type="spellEnd"/>
      <w:r w:rsidR="003209D9">
        <w:t xml:space="preserve"> are also requesting a </w:t>
      </w:r>
      <w:r>
        <w:t xml:space="preserve">variance to increase the square footage of </w:t>
      </w:r>
      <w:r w:rsidR="003209D9">
        <w:t>the</w:t>
      </w:r>
      <w:r>
        <w:t xml:space="preserve"> existing </w:t>
      </w:r>
      <w:r w:rsidR="00872219">
        <w:t xml:space="preserve">pole </w:t>
      </w:r>
      <w:r>
        <w:t xml:space="preserve">shed </w:t>
      </w:r>
      <w:r w:rsidR="003209D9">
        <w:t xml:space="preserve">with a square footage of 1944 </w:t>
      </w:r>
      <w:r>
        <w:t xml:space="preserve">to </w:t>
      </w:r>
      <w:r w:rsidR="00AB22E7">
        <w:t xml:space="preserve">a total of </w:t>
      </w:r>
      <w:r w:rsidR="00872219">
        <w:t xml:space="preserve">2808 </w:t>
      </w:r>
      <w:r>
        <w:t xml:space="preserve">square feet </w:t>
      </w:r>
      <w:r w:rsidR="00872219">
        <w:t>by the addition of</w:t>
      </w:r>
      <w:r>
        <w:t xml:space="preserve"> </w:t>
      </w:r>
      <w:r w:rsidR="00AB22E7">
        <w:t xml:space="preserve">864 square foot </w:t>
      </w:r>
      <w:r>
        <w:t xml:space="preserve">to the north side of the shed.    </w:t>
      </w:r>
      <w:r w:rsidR="003209D9">
        <w:t xml:space="preserve">Motion by Blindauer, seconded by S. Larson, to approve the variance.  All ayes.  Motion carried.  </w:t>
      </w:r>
    </w:p>
    <w:p w:rsidR="003209D9" w:rsidRDefault="00835A10" w:rsidP="00375416">
      <w:pPr>
        <w:pStyle w:val="NoSpacing"/>
      </w:pPr>
      <w:r>
        <w:t>Farris</w:t>
      </w:r>
      <w:r w:rsidR="003209D9">
        <w:t xml:space="preserve"> also discussed the purchase of a laptop computer for approximately $1500.  She said she thought she would also have to purchase tools for her program for the laptop and Liz’s computer but Harry at District III said she didn’t need those.  </w:t>
      </w:r>
    </w:p>
    <w:p w:rsidR="003209D9" w:rsidRDefault="003209D9" w:rsidP="00375416">
      <w:pPr>
        <w:pStyle w:val="NoSpacing"/>
      </w:pPr>
    </w:p>
    <w:p w:rsidR="00835A10" w:rsidRDefault="00835A10" w:rsidP="00375416">
      <w:pPr>
        <w:pStyle w:val="NoSpacing"/>
      </w:pPr>
    </w:p>
    <w:p w:rsidR="00835A10" w:rsidRPr="00835A10" w:rsidRDefault="00835A10" w:rsidP="00375416">
      <w:pPr>
        <w:pStyle w:val="NoSpacing"/>
        <w:rPr>
          <w:b/>
          <w:u w:val="single"/>
        </w:rPr>
      </w:pPr>
      <w:r w:rsidRPr="00835A10">
        <w:rPr>
          <w:b/>
          <w:u w:val="single"/>
        </w:rPr>
        <w:lastRenderedPageBreak/>
        <w:t>SPEED SIGNS</w:t>
      </w:r>
    </w:p>
    <w:p w:rsidR="00C63CBE" w:rsidRDefault="003209D9" w:rsidP="00375416">
      <w:pPr>
        <w:pStyle w:val="NoSpacing"/>
      </w:pPr>
      <w:r>
        <w:t xml:space="preserve">Rod Weber met with the board to discuss putting </w:t>
      </w:r>
      <w:r w:rsidR="00C63CBE">
        <w:t xml:space="preserve">digital </w:t>
      </w:r>
      <w:r>
        <w:t xml:space="preserve">signs </w:t>
      </w:r>
      <w:r w:rsidR="00C63CBE">
        <w:t xml:space="preserve">indicating speed being traveled </w:t>
      </w:r>
      <w:r>
        <w:t xml:space="preserve">along Highway 34 at both the Woonsocket and Sanborn Central </w:t>
      </w:r>
      <w:r w:rsidR="008B71A3">
        <w:t>S</w:t>
      </w:r>
      <w:r>
        <w:t xml:space="preserve">chools.  </w:t>
      </w:r>
      <w:r w:rsidR="00835A10">
        <w:t>They w</w:t>
      </w:r>
      <w:r>
        <w:t>ould like two signs at each school.</w:t>
      </w:r>
      <w:r w:rsidR="00835A10">
        <w:t xml:space="preserve">  </w:t>
      </w:r>
      <w:r w:rsidR="00C63CBE">
        <w:t>Signs are $3</w:t>
      </w:r>
      <w:r w:rsidR="00835A10">
        <w:t>,</w:t>
      </w:r>
      <w:r w:rsidR="00C63CBE">
        <w:t>600 each with solar power, and requiring posts costing $400 each</w:t>
      </w:r>
      <w:r w:rsidR="008B71A3">
        <w:t xml:space="preserve">.  If </w:t>
      </w:r>
      <w:r w:rsidR="00835A10">
        <w:t>they have</w:t>
      </w:r>
      <w:r w:rsidR="008B71A3">
        <w:t xml:space="preserve"> data recording</w:t>
      </w:r>
      <w:r w:rsidR="00835A10">
        <w:t xml:space="preserve"> it </w:t>
      </w:r>
      <w:r w:rsidR="008B71A3">
        <w:t xml:space="preserve">would </w:t>
      </w:r>
      <w:r w:rsidR="00835A10">
        <w:t xml:space="preserve">cost </w:t>
      </w:r>
      <w:r w:rsidR="008B71A3">
        <w:t xml:space="preserve">about $300 more per sign.  </w:t>
      </w:r>
      <w:r w:rsidR="00835A10">
        <w:t xml:space="preserve">Woonsocket </w:t>
      </w:r>
      <w:r w:rsidR="008B71A3">
        <w:t xml:space="preserve">City is in full support and will help maintain the signs at the Woonsocket School.  They are asking for the County to pay for two of the signs, one at each school, and for the County to possibly maintain the signs at </w:t>
      </w:r>
      <w:proofErr w:type="spellStart"/>
      <w:r w:rsidR="008B71A3">
        <w:t>Forestburg</w:t>
      </w:r>
      <w:proofErr w:type="spellEnd"/>
      <w:r w:rsidR="008B71A3">
        <w:t xml:space="preserve">.  </w:t>
      </w:r>
      <w:r w:rsidR="00AE0D79">
        <w:t>The board will</w:t>
      </w:r>
      <w:r w:rsidR="008B71A3">
        <w:t xml:space="preserve"> discuss further at the October 17</w:t>
      </w:r>
      <w:r w:rsidR="008B71A3" w:rsidRPr="008B71A3">
        <w:rPr>
          <w:vertAlign w:val="superscript"/>
        </w:rPr>
        <w:t>th</w:t>
      </w:r>
      <w:r w:rsidR="008B71A3">
        <w:t xml:space="preserve"> meeting and </w:t>
      </w:r>
      <w:r w:rsidR="00DA0986">
        <w:t>decide</w:t>
      </w:r>
      <w:r w:rsidR="008B71A3">
        <w:t xml:space="preserve"> then.  </w:t>
      </w:r>
    </w:p>
    <w:p w:rsidR="008B71A3" w:rsidRDefault="008B71A3" w:rsidP="00375416">
      <w:pPr>
        <w:pStyle w:val="NoSpacing"/>
      </w:pPr>
    </w:p>
    <w:p w:rsidR="00AE0D79" w:rsidRDefault="00AE0D79" w:rsidP="00375416">
      <w:pPr>
        <w:pStyle w:val="NoSpacing"/>
        <w:rPr>
          <w:b/>
          <w:u w:val="single"/>
        </w:rPr>
      </w:pPr>
      <w:r w:rsidRPr="00AE0D79">
        <w:rPr>
          <w:b/>
          <w:u w:val="single"/>
        </w:rPr>
        <w:t>BILLS AND REPORTS</w:t>
      </w:r>
    </w:p>
    <w:p w:rsidR="00AE0D79" w:rsidRDefault="00AE0D79" w:rsidP="00375416">
      <w:pPr>
        <w:pStyle w:val="NoSpacing"/>
      </w:pPr>
      <w:r>
        <w:t>Register of Deeds</w:t>
      </w:r>
      <w:r>
        <w:tab/>
        <w:t>$1,876.13</w:t>
      </w:r>
    </w:p>
    <w:p w:rsidR="00FA3D5B" w:rsidRPr="00AE0D79" w:rsidRDefault="00FA3D5B" w:rsidP="00375416">
      <w:pPr>
        <w:pStyle w:val="NoSpacing"/>
      </w:pPr>
    </w:p>
    <w:p w:rsidR="008B71A3" w:rsidRDefault="008B71A3" w:rsidP="00375416">
      <w:pPr>
        <w:pStyle w:val="NoSpacing"/>
      </w:pPr>
      <w:r>
        <w:t>Motion by Blindauer, seconded by Ohlrogge, to pay the following bills.  All ayes.  Motion carried.</w:t>
      </w:r>
    </w:p>
    <w:tbl>
      <w:tblPr>
        <w:tblW w:w="8380" w:type="dxa"/>
        <w:tblLook w:val="04A0" w:firstRow="1" w:lastRow="0" w:firstColumn="1" w:lastColumn="0" w:noHBand="0" w:noVBand="1"/>
      </w:tblPr>
      <w:tblGrid>
        <w:gridCol w:w="3580"/>
        <w:gridCol w:w="3140"/>
        <w:gridCol w:w="1660"/>
      </w:tblGrid>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Avera Health Plan</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Insurance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$17,573.63</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AFLAC</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Insurance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$1,145.32</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AFLAC</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Insurance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$249.52</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Office of Child Support</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Wage Garnish</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$240.00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Small Business</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Insurance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$51.00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Sun Life Financial</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Insurance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$377.76</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Sanborn County</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Real Estate Taxes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$162.14</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Accounts Management</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Wage Garnish</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$267.80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EMC National Life Company</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Insurance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$385.53</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First National Bank</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Tax Liability</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$29,642.30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A&amp;B Business Solutions</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$131.96</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Axon Enterprise Inc</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$976.88</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Beadle County Sheriff</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Prisoner Care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$2,720.00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 xml:space="preserve">Brown &amp; </w:t>
            </w:r>
            <w:proofErr w:type="spellStart"/>
            <w:r w:rsidRPr="00DA0986">
              <w:rPr>
                <w:rFonts w:ascii="Calibri" w:eastAsia="Times New Roman" w:hAnsi="Calibri" w:cs="Times New Roman"/>
              </w:rPr>
              <w:t>Saenger</w:t>
            </w:r>
            <w:proofErr w:type="spellEnd"/>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$135.72</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Todd O Brueske Construction</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Tear Out Bridges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$21,341.91</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C&amp;R Supply Inc</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$137.04</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CHS Farmers Alliance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Propane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$3,571.75</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Commercial Asphalt</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Hot Mix</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$1,502.20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Connecting Point</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Computer Installation</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$1,010.00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Division of Motor Vehicles</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Title &amp; Plates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$32.40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Fastenal Company</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$74.24</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lastRenderedPageBreak/>
              <w:t>First National Bank of Omaha</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Travel Expense/Supplies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$237.90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Golden West Industrial Supply</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$203.20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KO's</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Tire Repair</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$22.50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Larson &amp; Nipe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Office Expense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$1,000.00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Mac's Inc</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$27.75</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Laurie Marcus RN</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Blood Draw</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$80.00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Notary Law Institute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Membership Renewal</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$45.00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Office Peeps</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$17.59</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Productivity Plus Account</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$110.54</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Runnings Supply</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$60.77</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Sanborn Weekly Journal</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Publication Fees</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$51.00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 xml:space="preserve">SD </w:t>
            </w:r>
            <w:proofErr w:type="spellStart"/>
            <w:r w:rsidRPr="00DA0986">
              <w:rPr>
                <w:rFonts w:ascii="Calibri" w:eastAsia="Times New Roman" w:hAnsi="Calibri" w:cs="Times New Roman"/>
              </w:rPr>
              <w:t>Dept</w:t>
            </w:r>
            <w:proofErr w:type="spellEnd"/>
            <w:r w:rsidRPr="00DA0986">
              <w:rPr>
                <w:rFonts w:ascii="Calibri" w:eastAsia="Times New Roman" w:hAnsi="Calibri" w:cs="Times New Roman"/>
              </w:rPr>
              <w:t xml:space="preserve"> of Transportation</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20% Share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$1,584.27</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Waste Management</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Garbage</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$307.97</w:t>
            </w:r>
          </w:p>
        </w:tc>
      </w:tr>
    </w:tbl>
    <w:p w:rsidR="008B71A3" w:rsidRDefault="008B71A3" w:rsidP="00375416">
      <w:pPr>
        <w:pStyle w:val="NoSpacing"/>
      </w:pPr>
    </w:p>
    <w:p w:rsidR="00DA0986" w:rsidRDefault="00DA0986" w:rsidP="00375416">
      <w:pPr>
        <w:pStyle w:val="NoSpacing"/>
      </w:pPr>
      <w:r>
        <w:t>September payroll before deductions:</w:t>
      </w:r>
    </w:p>
    <w:tbl>
      <w:tblPr>
        <w:tblW w:w="8380" w:type="dxa"/>
        <w:tblLook w:val="04A0" w:firstRow="1" w:lastRow="0" w:firstColumn="1" w:lastColumn="0" w:noHBand="0" w:noVBand="1"/>
      </w:tblPr>
      <w:tblGrid>
        <w:gridCol w:w="3580"/>
        <w:gridCol w:w="3140"/>
        <w:gridCol w:w="1660"/>
      </w:tblGrid>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Commissioners</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$3,025.00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Auditor</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$4,979.69</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Treasurer</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$5,099.69</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States Attorney</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$3,482.65</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Courthouse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$3,278.12</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Assessor</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 xml:space="preserve"> </w:t>
            </w: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$5,136.41</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Register of Deeds</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$5,110.83</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Sheriff</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$8,748.43</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Nurse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$1,005.48</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Ambulance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$945.00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WIC</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$48.92</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Extension Office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$1,652.24</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Weed Salary</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$1,337.20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Drainage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$180.00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Planning and Zoning</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$135.00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Road and Bridge</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$25,619.80</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lastRenderedPageBreak/>
              <w:t>E-911</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$54.35</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Emergency Management</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$477.35</w:t>
            </w:r>
          </w:p>
        </w:tc>
      </w:tr>
      <w:tr w:rsidR="00DA0986" w:rsidRPr="00DA0986" w:rsidTr="00DA0986">
        <w:trPr>
          <w:trHeight w:val="300"/>
        </w:trPr>
        <w:tc>
          <w:tcPr>
            <w:tcW w:w="358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r w:rsidRPr="00DA0986">
              <w:rPr>
                <w:rFonts w:ascii="Calibri" w:eastAsia="Times New Roman" w:hAnsi="Calibri" w:cs="Times New Roman"/>
              </w:rPr>
              <w:t>Sobriety Testing</w:t>
            </w:r>
          </w:p>
        </w:tc>
        <w:tc>
          <w:tcPr>
            <w:tcW w:w="314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rPr>
                <w:rFonts w:ascii="Calibri" w:eastAsia="Times New Roman" w:hAnsi="Calibri" w:cs="Times New Roman"/>
              </w:rPr>
            </w:pPr>
          </w:p>
        </w:tc>
        <w:tc>
          <w:tcPr>
            <w:tcW w:w="1660" w:type="dxa"/>
            <w:tcBorders>
              <w:top w:val="nil"/>
              <w:left w:val="nil"/>
              <w:bottom w:val="nil"/>
              <w:right w:val="nil"/>
            </w:tcBorders>
            <w:shd w:val="clear" w:color="auto" w:fill="auto"/>
            <w:noWrap/>
            <w:vAlign w:val="bottom"/>
            <w:hideMark/>
          </w:tcPr>
          <w:p w:rsidR="00DA0986" w:rsidRPr="00DA0986" w:rsidRDefault="00DA0986" w:rsidP="00DA0986">
            <w:pPr>
              <w:spacing w:after="0" w:line="240" w:lineRule="auto"/>
              <w:jc w:val="right"/>
              <w:rPr>
                <w:rFonts w:ascii="Calibri" w:eastAsia="Times New Roman" w:hAnsi="Calibri" w:cs="Times New Roman"/>
              </w:rPr>
            </w:pPr>
            <w:r w:rsidRPr="00DA0986">
              <w:rPr>
                <w:rFonts w:ascii="Calibri" w:eastAsia="Times New Roman" w:hAnsi="Calibri" w:cs="Times New Roman"/>
              </w:rPr>
              <w:t>$381.96</w:t>
            </w:r>
          </w:p>
        </w:tc>
      </w:tr>
    </w:tbl>
    <w:p w:rsidR="008B71A3" w:rsidRDefault="008B71A3" w:rsidP="00375416">
      <w:pPr>
        <w:pStyle w:val="NoSpacing"/>
      </w:pPr>
    </w:p>
    <w:p w:rsidR="008B71A3" w:rsidRDefault="008B71A3" w:rsidP="00375416">
      <w:pPr>
        <w:pStyle w:val="NoSpacing"/>
      </w:pPr>
      <w:r>
        <w:t>There being no further business, motion by S. Larson, seconded by Blindauer, to adjourn the meeting.  All ayes.  Motion carried.  The next scheduled meeting will be October 17, 2017, at 9:00 a.m.</w:t>
      </w:r>
    </w:p>
    <w:p w:rsidR="003209D9" w:rsidRDefault="003209D9" w:rsidP="00375416">
      <w:pPr>
        <w:pStyle w:val="NoSpacing"/>
      </w:pPr>
    </w:p>
    <w:p w:rsidR="00DA0986" w:rsidRDefault="00DA0986" w:rsidP="00DA0986">
      <w:pPr>
        <w:rPr>
          <w:rFonts w:ascii="Calibri" w:hAnsi="Calibri"/>
        </w:rPr>
      </w:pPr>
      <w:r w:rsidRPr="009836AA">
        <w:rPr>
          <w:rFonts w:ascii="Calibri" w:hAnsi="Calibri"/>
        </w:rPr>
        <w:t>Diane Larson</w:t>
      </w:r>
      <w:r>
        <w:rPr>
          <w:rFonts w:ascii="Calibri" w:hAnsi="Calibri"/>
        </w:rPr>
        <w:t xml:space="preserve">                                                                         Jeff Ebersdorfer</w:t>
      </w:r>
    </w:p>
    <w:p w:rsidR="00DA0986" w:rsidRDefault="00DA0986" w:rsidP="00DA0986">
      <w:pPr>
        <w:rPr>
          <w:rFonts w:ascii="Calibri" w:hAnsi="Calibri"/>
        </w:rPr>
      </w:pPr>
    </w:p>
    <w:p w:rsidR="00DA0986" w:rsidRDefault="00DA0986" w:rsidP="00DA0986">
      <w:pPr>
        <w:rPr>
          <w:rFonts w:ascii="Calibri" w:hAnsi="Calibri"/>
        </w:rPr>
      </w:pPr>
    </w:p>
    <w:p w:rsidR="00DA0986" w:rsidRDefault="00DA0986" w:rsidP="00DA0986">
      <w:pPr>
        <w:rPr>
          <w:sz w:val="28"/>
          <w:szCs w:val="28"/>
        </w:rPr>
      </w:pPr>
      <w:r>
        <w:rPr>
          <w:rFonts w:ascii="Calibri" w:hAnsi="Calibri"/>
        </w:rPr>
        <w:t xml:space="preserve">Sanborn County Auditor                                                    Chairman, Sanborn County Commissioners   </w:t>
      </w:r>
    </w:p>
    <w:p w:rsidR="003209D9" w:rsidRPr="0014179C" w:rsidRDefault="003209D9" w:rsidP="00375416">
      <w:pPr>
        <w:pStyle w:val="NoSpacing"/>
      </w:pPr>
    </w:p>
    <w:sectPr w:rsidR="003209D9" w:rsidRPr="0014179C" w:rsidSect="00FC46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9C"/>
    <w:rsid w:val="00012926"/>
    <w:rsid w:val="00042B52"/>
    <w:rsid w:val="0014179C"/>
    <w:rsid w:val="003209D9"/>
    <w:rsid w:val="00375416"/>
    <w:rsid w:val="005077E8"/>
    <w:rsid w:val="005A2CDF"/>
    <w:rsid w:val="00697000"/>
    <w:rsid w:val="007F272E"/>
    <w:rsid w:val="00835A10"/>
    <w:rsid w:val="00872219"/>
    <w:rsid w:val="008A7D08"/>
    <w:rsid w:val="008B71A3"/>
    <w:rsid w:val="008D309C"/>
    <w:rsid w:val="008F2FBC"/>
    <w:rsid w:val="009F3EB7"/>
    <w:rsid w:val="00A01F7E"/>
    <w:rsid w:val="00A15086"/>
    <w:rsid w:val="00AB22E7"/>
    <w:rsid w:val="00AE0D79"/>
    <w:rsid w:val="00B90D75"/>
    <w:rsid w:val="00C63CBE"/>
    <w:rsid w:val="00C80E24"/>
    <w:rsid w:val="00DA0986"/>
    <w:rsid w:val="00DC0C4A"/>
    <w:rsid w:val="00EB26D6"/>
    <w:rsid w:val="00EC7DBB"/>
    <w:rsid w:val="00F21CBF"/>
    <w:rsid w:val="00F42643"/>
    <w:rsid w:val="00F8785A"/>
    <w:rsid w:val="00FA3D5B"/>
    <w:rsid w:val="00FC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779A2-F869-46B8-990D-2AC09938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CBF"/>
    <w:pPr>
      <w:spacing w:after="0" w:line="240" w:lineRule="auto"/>
    </w:pPr>
  </w:style>
  <w:style w:type="paragraph" w:styleId="BalloonText">
    <w:name w:val="Balloon Text"/>
    <w:basedOn w:val="Normal"/>
    <w:link w:val="BalloonTextChar"/>
    <w:uiPriority w:val="99"/>
    <w:semiHidden/>
    <w:unhideWhenUsed/>
    <w:rsid w:val="008B7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0067">
      <w:bodyDiv w:val="1"/>
      <w:marLeft w:val="0"/>
      <w:marRight w:val="0"/>
      <w:marTop w:val="0"/>
      <w:marBottom w:val="0"/>
      <w:divBdr>
        <w:top w:val="none" w:sz="0" w:space="0" w:color="auto"/>
        <w:left w:val="none" w:sz="0" w:space="0" w:color="auto"/>
        <w:bottom w:val="none" w:sz="0" w:space="0" w:color="auto"/>
        <w:right w:val="none" w:sz="0" w:space="0" w:color="auto"/>
      </w:divBdr>
    </w:div>
    <w:div w:id="107073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Regynski</dc:creator>
  <cp:keywords/>
  <dc:description/>
  <cp:lastModifiedBy>Harry Redman</cp:lastModifiedBy>
  <cp:revision>2</cp:revision>
  <cp:lastPrinted>2017-10-11T14:54:00Z</cp:lastPrinted>
  <dcterms:created xsi:type="dcterms:W3CDTF">2017-10-11T15:57:00Z</dcterms:created>
  <dcterms:modified xsi:type="dcterms:W3CDTF">2017-10-11T15:57:00Z</dcterms:modified>
</cp:coreProperties>
</file>